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Pr="00020639" w:rsidRDefault="004E50A4" w:rsidP="002B068A">
      <w:pPr>
        <w:shd w:val="clear" w:color="auto" w:fill="FFFFFF"/>
        <w:spacing w:after="120" w:line="240" w:lineRule="auto"/>
        <w:ind w:left="-284"/>
        <w:rPr>
          <w:rFonts w:ascii="Arial" w:eastAsia="Times New Roman" w:hAnsi="Arial" w:cs="Arial"/>
          <w:b/>
          <w:bCs/>
          <w:color w:val="333333"/>
          <w:lang w:eastAsia="cs-CZ"/>
        </w:rPr>
      </w:pPr>
      <w:r>
        <w:rPr>
          <w:rFonts w:ascii="Arial" w:eastAsia="Times New Roman" w:hAnsi="Arial" w:cs="Arial"/>
          <w:b/>
          <w:bCs/>
          <w:color w:val="333333"/>
          <w:lang w:eastAsia="cs-CZ"/>
        </w:rPr>
        <w:t>0</w:t>
      </w:r>
      <w:r w:rsidR="00165D13">
        <w:rPr>
          <w:rFonts w:ascii="Arial" w:eastAsia="Times New Roman" w:hAnsi="Arial" w:cs="Arial"/>
          <w:b/>
          <w:bCs/>
          <w:color w:val="333333"/>
          <w:lang w:eastAsia="cs-CZ"/>
        </w:rPr>
        <w:t>6</w:t>
      </w:r>
      <w:r>
        <w:rPr>
          <w:rFonts w:ascii="Arial" w:eastAsia="Times New Roman" w:hAnsi="Arial" w:cs="Arial"/>
          <w:b/>
          <w:bCs/>
          <w:color w:val="333333"/>
          <w:lang w:eastAsia="cs-CZ"/>
        </w:rPr>
        <w:t>-45</w:t>
      </w:r>
      <w:r w:rsidR="002B068A">
        <w:rPr>
          <w:rFonts w:ascii="Arial" w:eastAsia="Times New Roman" w:hAnsi="Arial" w:cs="Arial"/>
          <w:b/>
          <w:bCs/>
          <w:color w:val="333333"/>
          <w:lang w:eastAsia="cs-CZ"/>
        </w:rPr>
        <w:t xml:space="preserve"> </w:t>
      </w:r>
      <w:r w:rsidR="000009A6" w:rsidRPr="00020639">
        <w:rPr>
          <w:rFonts w:ascii="Arial" w:eastAsia="Times New Roman" w:hAnsi="Arial" w:cs="Arial"/>
          <w:b/>
          <w:bCs/>
          <w:color w:val="333333"/>
          <w:lang w:eastAsia="cs-CZ"/>
        </w:rPr>
        <w:t xml:space="preserve"> Masážní přístroj</w:t>
      </w:r>
    </w:p>
    <w:p w:rsidR="000009A6" w:rsidRDefault="000009A6" w:rsidP="000009A6">
      <w:pPr>
        <w:shd w:val="clear" w:color="auto" w:fill="FFFFFF"/>
        <w:spacing w:after="120" w:line="240" w:lineRule="auto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cs-CZ"/>
        </w:rPr>
      </w:pPr>
    </w:p>
    <w:p w:rsidR="000009A6" w:rsidRPr="00020639" w:rsidRDefault="00FE74D6" w:rsidP="00020639">
      <w:pPr>
        <w:shd w:val="clear" w:color="auto" w:fill="FFFFFF"/>
        <w:spacing w:after="0" w:line="240" w:lineRule="auto"/>
        <w:ind w:left="-357"/>
        <w:rPr>
          <w:rFonts w:ascii="Arial" w:eastAsia="Times New Roman" w:hAnsi="Arial" w:cs="Arial"/>
          <w:color w:val="333333"/>
          <w:lang w:eastAsia="cs-CZ"/>
        </w:rPr>
      </w:pPr>
      <w:r w:rsidRPr="00020639">
        <w:rPr>
          <w:rFonts w:ascii="Arial" w:eastAsia="Times New Roman" w:hAnsi="Arial" w:cs="Arial"/>
          <w:color w:val="333333"/>
          <w:lang w:eastAsia="cs-CZ"/>
        </w:rPr>
        <w:t xml:space="preserve">Multifunkční </w:t>
      </w:r>
      <w:r w:rsidR="000009A6" w:rsidRPr="00020639">
        <w:rPr>
          <w:rFonts w:ascii="Arial" w:eastAsia="Times New Roman" w:hAnsi="Arial" w:cs="Arial"/>
          <w:color w:val="333333"/>
          <w:lang w:eastAsia="cs-CZ"/>
        </w:rPr>
        <w:t>masážní přístroj vhodný pro hloubkovou a relaxační masáž</w:t>
      </w:r>
    </w:p>
    <w:p w:rsidR="000009A6" w:rsidRPr="00020639" w:rsidRDefault="00020639" w:rsidP="00020639">
      <w:pPr>
        <w:shd w:val="clear" w:color="auto" w:fill="FFFFFF"/>
        <w:spacing w:after="0" w:line="240" w:lineRule="auto"/>
        <w:ind w:left="-357"/>
        <w:rPr>
          <w:rFonts w:ascii="Arial" w:eastAsia="Times New Roman" w:hAnsi="Arial" w:cs="Arial"/>
          <w:color w:val="333333"/>
          <w:lang w:eastAsia="cs-CZ"/>
        </w:rPr>
      </w:pPr>
      <w:r w:rsidRPr="00020639">
        <w:rPr>
          <w:rFonts w:ascii="Arial" w:eastAsia="Times New Roman" w:hAnsi="Arial" w:cs="Arial"/>
          <w:color w:val="333333"/>
          <w:lang w:eastAsia="cs-CZ"/>
        </w:rPr>
        <w:t xml:space="preserve">Počet nástavců: </w:t>
      </w:r>
      <w:r w:rsidR="004E50A4">
        <w:rPr>
          <w:rFonts w:ascii="Arial" w:eastAsia="Times New Roman" w:hAnsi="Arial" w:cs="Arial"/>
          <w:color w:val="333333"/>
          <w:lang w:eastAsia="cs-CZ"/>
        </w:rPr>
        <w:t xml:space="preserve">min </w:t>
      </w:r>
      <w:r w:rsidR="000009A6" w:rsidRPr="00020639">
        <w:rPr>
          <w:rFonts w:ascii="Arial" w:eastAsia="Times New Roman" w:hAnsi="Arial" w:cs="Arial"/>
          <w:color w:val="333333"/>
          <w:lang w:eastAsia="cs-CZ"/>
        </w:rPr>
        <w:t>2 vyměnitelné masážní nástavce (bodový a jemný)</w:t>
      </w:r>
    </w:p>
    <w:p w:rsidR="00020639" w:rsidRPr="00020639" w:rsidRDefault="00020639" w:rsidP="00020639">
      <w:pPr>
        <w:shd w:val="clear" w:color="auto" w:fill="FFFFFF"/>
        <w:spacing w:after="0" w:line="240" w:lineRule="auto"/>
        <w:ind w:left="-357"/>
        <w:rPr>
          <w:rFonts w:ascii="Arial" w:eastAsia="Times New Roman" w:hAnsi="Arial" w:cs="Arial"/>
          <w:color w:val="333333"/>
          <w:lang w:eastAsia="cs-CZ"/>
        </w:rPr>
      </w:pPr>
      <w:r w:rsidRPr="00020639">
        <w:rPr>
          <w:rFonts w:ascii="Arial" w:eastAsia="Times New Roman" w:hAnsi="Arial" w:cs="Arial"/>
          <w:color w:val="333333"/>
          <w:lang w:eastAsia="cs-CZ"/>
        </w:rPr>
        <w:t xml:space="preserve">Počet programů: </w:t>
      </w:r>
      <w:r w:rsidR="004E50A4">
        <w:rPr>
          <w:rFonts w:ascii="Arial" w:eastAsia="Times New Roman" w:hAnsi="Arial" w:cs="Arial"/>
          <w:color w:val="333333"/>
          <w:lang w:eastAsia="cs-CZ"/>
        </w:rPr>
        <w:t xml:space="preserve">min </w:t>
      </w:r>
      <w:r w:rsidRPr="00020639">
        <w:rPr>
          <w:rFonts w:ascii="Arial" w:eastAsia="Times New Roman" w:hAnsi="Arial" w:cs="Arial"/>
          <w:color w:val="333333"/>
          <w:lang w:eastAsia="cs-CZ"/>
        </w:rPr>
        <w:t>2</w:t>
      </w:r>
    </w:p>
    <w:p w:rsidR="00FE74D6" w:rsidRPr="00020639" w:rsidRDefault="000009A6" w:rsidP="00020639">
      <w:pPr>
        <w:shd w:val="clear" w:color="auto" w:fill="FFFFFF"/>
        <w:spacing w:after="0" w:line="240" w:lineRule="auto"/>
        <w:ind w:left="-357"/>
        <w:rPr>
          <w:rFonts w:ascii="Arial" w:eastAsia="Times New Roman" w:hAnsi="Arial" w:cs="Arial"/>
          <w:color w:val="333333"/>
          <w:lang w:eastAsia="cs-CZ"/>
        </w:rPr>
      </w:pPr>
      <w:r w:rsidRPr="00020639">
        <w:rPr>
          <w:rFonts w:ascii="Arial" w:eastAsia="Times New Roman" w:hAnsi="Arial" w:cs="Arial"/>
          <w:color w:val="333333"/>
          <w:lang w:eastAsia="cs-CZ"/>
        </w:rPr>
        <w:t xml:space="preserve">hloubkové bodové masírování </w:t>
      </w:r>
    </w:p>
    <w:p w:rsidR="000009A6" w:rsidRPr="00020639" w:rsidRDefault="000009A6" w:rsidP="00020639">
      <w:pPr>
        <w:shd w:val="clear" w:color="auto" w:fill="FFFFFF"/>
        <w:spacing w:after="0" w:line="240" w:lineRule="auto"/>
        <w:ind w:left="-357"/>
        <w:rPr>
          <w:rFonts w:ascii="Arial" w:eastAsia="Times New Roman" w:hAnsi="Arial" w:cs="Arial"/>
          <w:color w:val="333333"/>
          <w:lang w:eastAsia="cs-CZ"/>
        </w:rPr>
      </w:pPr>
      <w:r w:rsidRPr="00020639">
        <w:rPr>
          <w:rFonts w:ascii="Arial" w:eastAsia="Times New Roman" w:hAnsi="Arial" w:cs="Arial"/>
          <w:color w:val="333333"/>
          <w:lang w:eastAsia="cs-CZ"/>
        </w:rPr>
        <w:t xml:space="preserve">plošná masáž </w:t>
      </w:r>
    </w:p>
    <w:p w:rsidR="000009A6" w:rsidRPr="00020639" w:rsidRDefault="000009A6" w:rsidP="00020639">
      <w:pPr>
        <w:shd w:val="clear" w:color="auto" w:fill="FFFFFF"/>
        <w:spacing w:after="0" w:line="240" w:lineRule="auto"/>
        <w:ind w:left="-357"/>
        <w:rPr>
          <w:rFonts w:ascii="Arial" w:eastAsia="Times New Roman" w:hAnsi="Arial" w:cs="Arial"/>
          <w:color w:val="333333"/>
          <w:lang w:eastAsia="cs-CZ"/>
        </w:rPr>
      </w:pPr>
      <w:r w:rsidRPr="00020639">
        <w:rPr>
          <w:rFonts w:ascii="Arial" w:eastAsia="Times New Roman" w:hAnsi="Arial" w:cs="Arial"/>
          <w:color w:val="333333"/>
          <w:lang w:eastAsia="cs-CZ"/>
        </w:rPr>
        <w:t xml:space="preserve">infračervené paprsky </w:t>
      </w:r>
    </w:p>
    <w:p w:rsidR="000009A6" w:rsidRPr="00020639" w:rsidRDefault="002B068A" w:rsidP="00020639">
      <w:pPr>
        <w:shd w:val="clear" w:color="auto" w:fill="FFFFFF"/>
        <w:spacing w:after="0" w:line="240" w:lineRule="auto"/>
        <w:ind w:left="-357"/>
        <w:rPr>
          <w:rFonts w:ascii="Arial" w:eastAsia="Times New Roman" w:hAnsi="Arial" w:cs="Arial"/>
          <w:color w:val="333333"/>
          <w:lang w:eastAsia="cs-CZ"/>
        </w:rPr>
      </w:pPr>
      <w:r>
        <w:rPr>
          <w:rFonts w:ascii="Arial" w:eastAsia="Times New Roman" w:hAnsi="Arial" w:cs="Arial"/>
          <w:color w:val="333333"/>
          <w:lang w:eastAsia="cs-CZ"/>
        </w:rPr>
        <w:t xml:space="preserve">regulátor pro </w:t>
      </w:r>
      <w:r w:rsidR="000009A6" w:rsidRPr="00020639">
        <w:rPr>
          <w:rFonts w:ascii="Arial" w:eastAsia="Times New Roman" w:hAnsi="Arial" w:cs="Arial"/>
          <w:color w:val="333333"/>
          <w:lang w:eastAsia="cs-CZ"/>
        </w:rPr>
        <w:t>plynulé nastavení intenzity</w:t>
      </w:r>
    </w:p>
    <w:p w:rsidR="004E50A4" w:rsidRDefault="004E50A4">
      <w:pPr>
        <w:rPr>
          <w:rFonts w:ascii="Arial" w:eastAsia="Times New Roman" w:hAnsi="Arial" w:cs="Arial"/>
          <w:bCs/>
          <w:color w:val="333333"/>
          <w:lang w:eastAsia="cs-CZ"/>
        </w:rPr>
      </w:pPr>
    </w:p>
    <w:p w:rsidR="004E50A4" w:rsidRDefault="004E50A4">
      <w:pPr>
        <w:rPr>
          <w:rFonts w:ascii="Arial" w:eastAsia="Times New Roman" w:hAnsi="Arial" w:cs="Arial"/>
          <w:bCs/>
          <w:color w:val="333333"/>
          <w:lang w:eastAsia="cs-CZ"/>
        </w:rPr>
      </w:pPr>
      <w:r>
        <w:rPr>
          <w:rFonts w:ascii="Arial" w:eastAsia="Times New Roman" w:hAnsi="Arial" w:cs="Arial"/>
          <w:bCs/>
          <w:color w:val="333333"/>
          <w:lang w:eastAsia="cs-CZ"/>
        </w:rPr>
        <w:t>Foto ilustrační</w:t>
      </w:r>
    </w:p>
    <w:p w:rsidR="004E50A4" w:rsidRDefault="004E50A4">
      <w:pPr>
        <w:rPr>
          <w:rFonts w:ascii="Arial" w:eastAsia="Times New Roman" w:hAnsi="Arial" w:cs="Arial"/>
          <w:bCs/>
          <w:color w:val="333333"/>
          <w:lang w:eastAsia="cs-CZ"/>
        </w:rPr>
      </w:pPr>
    </w:p>
    <w:p w:rsidR="000009A6" w:rsidRDefault="004E50A4">
      <w:r w:rsidRPr="00FE74D6">
        <w:rPr>
          <w:noProof/>
          <w:lang w:eastAsia="cs-CZ"/>
        </w:rPr>
        <w:drawing>
          <wp:inline distT="0" distB="0" distL="0" distR="0" wp14:anchorId="2A08F162" wp14:editId="342109A1">
            <wp:extent cx="2094614" cy="1439446"/>
            <wp:effectExtent l="0" t="0" r="127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471" cy="1453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009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2F12F0"/>
    <w:multiLevelType w:val="multilevel"/>
    <w:tmpl w:val="70A4C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9A6"/>
    <w:rsid w:val="000009A6"/>
    <w:rsid w:val="00020639"/>
    <w:rsid w:val="00165D13"/>
    <w:rsid w:val="002B068A"/>
    <w:rsid w:val="004E50A4"/>
    <w:rsid w:val="0072197A"/>
    <w:rsid w:val="009F3665"/>
    <w:rsid w:val="00FE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7BDDB"/>
  <w15:chartTrackingRefBased/>
  <w15:docId w15:val="{494700C6-1C0D-402D-AB9F-20B4D6D97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000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009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9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5</cp:revision>
  <dcterms:created xsi:type="dcterms:W3CDTF">2021-11-18T13:45:00Z</dcterms:created>
  <dcterms:modified xsi:type="dcterms:W3CDTF">2021-12-07T09:43:00Z</dcterms:modified>
</cp:coreProperties>
</file>